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319" w:rsidRPr="00431319" w:rsidRDefault="00431319" w:rsidP="00431319">
      <w:pPr>
        <w:spacing w:after="150" w:line="300" w:lineRule="atLeast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431319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Список профессий по направлениям</w:t>
      </w:r>
      <w:bookmarkStart w:id="0" w:name="_GoBack"/>
      <w:bookmarkEnd w:id="0"/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выборе профессии стоит учитывать два основных критерия: личностные качества и так называемую профпригодность. Проще говоря, человек должен не только хотеть трудиться в определенной сфере, но также обладать определенным потенциалом для самореализации в ней.</w:t>
      </w:r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«Технари» и «гуманитарии» – самое элементарное разделение людей по критерию профпригодности. Соответствующие способности могут быть ярко выраженными, но бывает и так, что человек имеет примерно одинаковую склонность и к техническим, и к гуманитарным наукам. В любом случае, в рамках каждой из этих двух групп профессий существует масса подгрупп, а потому выбор достаточно широк.</w:t>
      </w:r>
    </w:p>
    <w:p w:rsidR="00431319" w:rsidRPr="00431319" w:rsidRDefault="00431319" w:rsidP="00431319">
      <w:pPr>
        <w:spacing w:after="0" w:line="300" w:lineRule="atLeast"/>
        <w:rPr>
          <w:rFonts w:ascii="Times New Roman" w:eastAsia="Times New Roman" w:hAnsi="Times New Roman" w:cs="Times New Roman"/>
          <w:color w:val="0099B2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"http://edunews.ru/professii/obzor/tehnicheskie/"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4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Технические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Сфера техники и технологий подходит для людей с выраженными склонностями к точным наукам: математике, химии, физике, информатике. Соответствующие профессии характеризуются высокой динамичностью: это обусловлено постоянно продолжающимся индустриально-техническим развитием. Графики, списки, чертежи и расчеты – вот инструментальная база технических профессий. Чтобы получать удовольствие от такой работы, нужно не только уметь все это делать, но также искренне любить точные науки.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"http://edunews.ru/professii/obzor/ekonomicheskie/"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5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Экономические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Экономика так же, как техника и технология, любит точность и определенность. Однако одной лишь точности в ее мире мало: помимо всего прочего экономические профессии имеют свою специфику, которая заключается в постоянной необходимости прогнозирования, позиционирования и анализа. Предпринимательство как профессия сочетает в себе все перечисленное, потому как рыночные процессы подчиняются законам разных экономических наук, а для успешного ведения бизнеса нужно учитывать абсолютно все факторы данной сферы деятельности.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"http://edunews.ru/professii/obzor/tvorcheskie/"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6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Творческие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Перечень творческих профессий достаточно широк. В список входят художественные, театральные, эстрадные, танцевальные и другие направления, связанные с искусством. Если </w: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вы чувствуете, что вы креативны и талантливы, а творчество и искусство – это те сферы где вы сможете проявить себя, то вам обязательно надо ознакомиться с этим разделом.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"http://edunews.ru/professii/obzor/voennye/"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7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 xml:space="preserve">Военные </w:t>
        </w:r>
        <w:proofErr w:type="spellStart"/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професси</w:t>
        </w:r>
        <w:proofErr w:type="spellEnd"/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Представители военных профессий не «работают», а несут государственную службу. Кроме того, чтобы стать военным, соответствующее образование обычно нужно получать еще со школьного возраста. Военная профессиональная сфера обеспечивает страну людьми, которые могут и умеют принимать ответственные решения, вести грамотную стратегию, а также вносить вклад в ее техническое развитие. Одним словом, на их плечи возложена миссия защиты государства в мирное и военное время.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"http://edunews.ru/professii/obzor/travel/"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8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Профессии, связанные с путешествиями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Работники турагентств, экскурсоводы, бортпроводники, пилоты и прочие – это яркие представители профессий, напрямую связанных с путешествиями. Однако существует список профессий, которые связаны с перелетами и поездками лишь косвенно, а потому те имеют командировочный характер. Геологи, археологи и другие исследователи просто не мыслят своей жизни без путешествий, хотя суть предмета их деятельности заключается вовсе не в изменении дислокации. Это скорее необходимость. Такая же, как, например, у рыбака или матроса. Поэтому среди представителей малоквалифицированных профессий также есть путешественники.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"http://edunews.ru/professii/obzor/medicinskie/"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9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Медицинские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Врачи, медсестры, генетики, вирусологи и другие исследователи в сфере медицинского дела выбрали в свое время профессию медика. Уровень ответственности в данной сфере прямо-таки зашкаливает, а необходимые для работы знания порой находятся на стыке таких наук, как химия, физика, биология и даже инженерия. Список специализаций для медиков не велик. Сегодня медучреждениям постоянно требуются анестезиологи, детские и взрослые реаниматологи, наркологи и психиатры, а также врачи скорой помощи и работники сферы медико-лабораторной диагностики.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0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"http://edunews.ru/professii/obzor/pedagogical/"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10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Педагогические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развитием сегмента негосударственного образования уровень востребованности представителей педагогических профессий резко вырос. Кроме того, в последнее время становится очень распространена практика частного репетиторства. Работа няни и занятость в дошкольных учреждениях также требует от кандидата педагогического образования. Современные образовательно-развлекательные и спортивные студии для детей и взрослых предлагают обучение танцам, языкам, а также творческие занятия. Во всех этих сферах востребована профессия педагога.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"http://edunews.ru/professii/obzor/juridicheskie/"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11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Юридические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Список юридических профессий традиционно ассоциируются с правосудием, однако в условиях формирующегося (развивающегося) правового государства этим дело отнюдь не заканчивается. К помощи юристов прибегают как государственные, так и коммерческие организации, причем масштабы могут быть самыми различными – от предприятия до мировой арены. Деятельность некоммерческих организаций также подчиняется правовым нормам, потому хорошие юристы без работы не остаются. Многие из них становятся индивидуальными предпринимателями, так как юрисконсульство в наши дни чрезвычайно востребовано – как среди физических, так и среди юридических лиц.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"http://edunews.ru/professii/obzor/s-lyudmi/"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12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Работа с людьми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Профессии, связанные с работой с людьми, либо несут в себе определенное социальное благо, либо находятся на стыке двух (и более) сфер деятельности, преследуя несколько иные цели. Так, если сравнивать, например, профессию педагога и менеджера по персоналу, то первый трудится исключительно с людьми и ради людей (в целом), а второй преследует корпоративные интересы. Поэтому работа с людьми – это очень общее понятие, которое, однако, во всех случаях требует от работника проявления высокоморальных человеческих качеств.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"http://edunews.ru/professii/obzor/bezopasnost/"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13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Безопасность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Список профессий, связанных с безопасностью, может быть как техническим, так и социально-гуманитарным, а может находиться на стыке этих двух сфер. Кроме того, в данной области существует разделение на силовое обеспечение безопасности и информационное. Безопасность в сфере </w:t>
      </w:r>
      <w:proofErr w:type="spellStart"/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ITи</w:t>
      </w:r>
      <w:proofErr w:type="spellEnd"/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инженерная охрана особенно актуальна на уровне предприятия, а пожарная и военная безопасность – это уже, как правило, вопросы государственной службы.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"http://edunews.ru/professii/obzor/s-jivotnimi-i-agrarnye/"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14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Аграрные и животноводческие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Представителями данных профессий решается две основные задачи: защита экологии и снабжение человечества дарами растительно-животного мира.  Можно заметить, что в некоторых моментах эти две цели являются противоположно направленными. В этом и заключается сложность данных профессий: важно не только грамотно производить и распределять эти ресурсы, но также руководствоваться любовью человека к природе при принятии соответствующих решений. Основные профессии данных направлений могут быть связаны не только с аграрным и животноводческим делом, то также с такими науками, как география и экология.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"http://edunews.ru/professii/obzor/transportnye/"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15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Транспортные профессии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Транспорт играет важнейшую роль в народном хозяйстве страны. На него, в свою очередь, оказывает большое влияние технический прогресс. Растет не только масштаб транспортных перевозок, но и уровень комфортабельности, технической оснащенности маршрутных линий и т.д. Люди, управляющие транспортом и обслуживающие его, востребованы всегда, однако выбор транспортной профессии сопряжен со значительным уровнем ответственности. Динамичность данной сферы также требует от работников постоянного повышения квалификации. Работники дорожных служб, водители, диспетчеры, машинисты и прочие – все эти люди являются представителями транспортных профессий.</w:t>
      </w:r>
    </w:p>
    <w:p w:rsidR="00431319" w:rsidRPr="00431319" w:rsidRDefault="00431319" w:rsidP="0043131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0" o:hralign="center" o:hrstd="t" o:hrnoshade="t" o:hr="t" fillcolor="#333" stroked="f"/>
        </w:pict>
      </w:r>
    </w:p>
    <w:p w:rsidR="00431319" w:rsidRPr="00431319" w:rsidRDefault="00431319" w:rsidP="00431319">
      <w:pPr>
        <w:spacing w:before="300" w:after="300" w:line="300" w:lineRule="atLeast"/>
        <w:rPr>
          <w:rFonts w:ascii="Helvetica" w:eastAsia="Times New Roman" w:hAnsi="Helvetica" w:cs="Helvetica"/>
          <w:color w:val="0099B2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"http://edunews.ru/professii/obzor/lingvo/" </w:instrText>
      </w: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</w:p>
    <w:p w:rsidR="00431319" w:rsidRPr="00431319" w:rsidRDefault="00431319" w:rsidP="00431319">
      <w:pPr>
        <w:spacing w:before="300" w:after="30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fldChar w:fldCharType="end"/>
      </w:r>
    </w:p>
    <w:p w:rsidR="00431319" w:rsidRPr="00431319" w:rsidRDefault="00431319" w:rsidP="00431319">
      <w:pPr>
        <w:spacing w:after="150" w:line="33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hyperlink r:id="rId16" w:history="1">
        <w:r w:rsidRPr="00431319">
          <w:rPr>
            <w:rFonts w:ascii="Helvetica" w:eastAsia="Times New Roman" w:hAnsi="Helvetica" w:cs="Helvetica"/>
            <w:b/>
            <w:bCs/>
            <w:color w:val="0099B2"/>
            <w:sz w:val="24"/>
            <w:szCs w:val="24"/>
            <w:u w:val="single"/>
            <w:lang w:eastAsia="ru-RU"/>
          </w:rPr>
          <w:t>Лингвистические</w:t>
        </w:r>
      </w:hyperlink>
    </w:p>
    <w:p w:rsidR="00431319" w:rsidRPr="00431319" w:rsidRDefault="00431319" w:rsidP="00431319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131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вы раздумываете связать свою жизнь с изучением языков, а также их использованием, то изучите данный раздел. Подробное описание профессий журналиста, лингвиста, писателя и многих других.</w:t>
      </w:r>
    </w:p>
    <w:p w:rsidR="00A0457A" w:rsidRDefault="00A0457A"/>
    <w:sectPr w:rsidR="00A04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9A"/>
    <w:rsid w:val="00402F9A"/>
    <w:rsid w:val="00431319"/>
    <w:rsid w:val="00A0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0F54"/>
  <w15:chartTrackingRefBased/>
  <w15:docId w15:val="{38BCCFD7-7AF5-4C9D-9DE3-C9A119C3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1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17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33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335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3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4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11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627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063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843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6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179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3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20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4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news.ru/professii/obzor/travel/" TargetMode="External"/><Relationship Id="rId13" Type="http://schemas.openxmlformats.org/officeDocument/2006/relationships/hyperlink" Target="http://edunews.ru/professii/obzor/bezopasnost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dunews.ru/professii/obzor/voennye/" TargetMode="External"/><Relationship Id="rId12" Type="http://schemas.openxmlformats.org/officeDocument/2006/relationships/hyperlink" Target="http://edunews.ru/professii/obzor/s-lyudmi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dunews.ru/professii/obzor/lingvo/" TargetMode="External"/><Relationship Id="rId1" Type="http://schemas.openxmlformats.org/officeDocument/2006/relationships/styles" Target="styles.xml"/><Relationship Id="rId6" Type="http://schemas.openxmlformats.org/officeDocument/2006/relationships/hyperlink" Target="http://edunews.ru/professii/obzor/tvorcheskie/" TargetMode="External"/><Relationship Id="rId11" Type="http://schemas.openxmlformats.org/officeDocument/2006/relationships/hyperlink" Target="http://edunews.ru/professii/obzor/juridicheskie/" TargetMode="External"/><Relationship Id="rId5" Type="http://schemas.openxmlformats.org/officeDocument/2006/relationships/hyperlink" Target="http://edunews.ru/professii/obzor/ekonomicheskie/" TargetMode="External"/><Relationship Id="rId15" Type="http://schemas.openxmlformats.org/officeDocument/2006/relationships/hyperlink" Target="http://edunews.ru/professii/obzor/transportnye/" TargetMode="External"/><Relationship Id="rId10" Type="http://schemas.openxmlformats.org/officeDocument/2006/relationships/hyperlink" Target="http://edunews.ru/professii/obzor/pedagogical/" TargetMode="External"/><Relationship Id="rId4" Type="http://schemas.openxmlformats.org/officeDocument/2006/relationships/hyperlink" Target="http://edunews.ru/professii/obzor/tehnicheskie/" TargetMode="External"/><Relationship Id="rId9" Type="http://schemas.openxmlformats.org/officeDocument/2006/relationships/hyperlink" Target="http://edunews.ru/professii/obzor/medicinskie/" TargetMode="External"/><Relationship Id="rId14" Type="http://schemas.openxmlformats.org/officeDocument/2006/relationships/hyperlink" Target="http://edunews.ru/professii/obzor/s-jivotnimi-i-agrarny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1356</Words>
  <Characters>7730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2017-10-25T12:21:00Z</dcterms:created>
  <dcterms:modified xsi:type="dcterms:W3CDTF">2017-10-25T12:22:00Z</dcterms:modified>
</cp:coreProperties>
</file>